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D613" w14:textId="2AA97F14" w:rsidR="00127900" w:rsidRPr="0014625F" w:rsidRDefault="0014625F" w:rsidP="0014625F">
      <w:pPr>
        <w:jc w:val="center"/>
        <w:rPr>
          <w:b/>
          <w:bCs/>
          <w:sz w:val="32"/>
          <w:szCs w:val="32"/>
        </w:rPr>
      </w:pPr>
      <w:r w:rsidRPr="0014625F">
        <w:rPr>
          <w:b/>
          <w:bCs/>
          <w:sz w:val="32"/>
          <w:szCs w:val="32"/>
        </w:rPr>
        <w:t>Who is a Christian?</w:t>
      </w:r>
    </w:p>
    <w:p w14:paraId="41400E8B" w14:textId="77777777" w:rsidR="0014625F" w:rsidRDefault="0014625F" w:rsidP="0014625F">
      <w:pPr>
        <w:jc w:val="center"/>
      </w:pPr>
    </w:p>
    <w:p w14:paraId="6E0FE5CF" w14:textId="067A7D1E" w:rsidR="0014625F" w:rsidRDefault="0014625F" w:rsidP="0014625F">
      <w:pPr>
        <w:jc w:val="both"/>
      </w:pPr>
      <w:r>
        <w:t>The term “Christian” is found three times in the New Testament.  The word literally means, “Christ-like”.  It was initially used in connection with the ministry of Barnabas and Saul in Antioch of Syria.</w:t>
      </w:r>
    </w:p>
    <w:p w14:paraId="42A6614B" w14:textId="7273F140" w:rsidR="0014625F" w:rsidRDefault="0014625F" w:rsidP="0014625F">
      <w:pPr>
        <w:jc w:val="both"/>
        <w:rPr>
          <w:b/>
          <w:bCs/>
        </w:rPr>
      </w:pPr>
      <w:r>
        <w:rPr>
          <w:b/>
          <w:bCs/>
        </w:rPr>
        <w:t>“The disciples were called Christians first in Antioch”, Acts 11.26.</w:t>
      </w:r>
    </w:p>
    <w:p w14:paraId="0E03893D" w14:textId="0B7F3C90" w:rsidR="0014625F" w:rsidRDefault="0014625F" w:rsidP="0014625F">
      <w:pPr>
        <w:jc w:val="both"/>
      </w:pPr>
      <w:r>
        <w:t xml:space="preserve">Later, when pressed with evidence for the validity of the Christian faith, Herod Agrippa said, </w:t>
      </w:r>
    </w:p>
    <w:p w14:paraId="48BC8E26" w14:textId="528AE2B1" w:rsidR="0014625F" w:rsidRDefault="0014625F" w:rsidP="0014625F">
      <w:pPr>
        <w:jc w:val="both"/>
        <w:rPr>
          <w:b/>
          <w:bCs/>
        </w:rPr>
      </w:pPr>
      <w:r>
        <w:rPr>
          <w:b/>
          <w:bCs/>
        </w:rPr>
        <w:t>“Almost you persuade me to be a Christian”, Acts 26.28.</w:t>
      </w:r>
    </w:p>
    <w:p w14:paraId="46FE4351" w14:textId="4FCF5683" w:rsidR="0014625F" w:rsidRDefault="0014625F" w:rsidP="0014625F">
      <w:pPr>
        <w:jc w:val="both"/>
        <w:rPr>
          <w:b/>
          <w:bCs/>
        </w:rPr>
      </w:pPr>
      <w:r>
        <w:t xml:space="preserve">The third instance of the word is found in </w:t>
      </w:r>
      <w:r>
        <w:rPr>
          <w:b/>
          <w:bCs/>
        </w:rPr>
        <w:t>1 Peter 4.16,</w:t>
      </w:r>
    </w:p>
    <w:p w14:paraId="3165A0C0" w14:textId="3ECC780C" w:rsidR="0014625F" w:rsidRDefault="0014625F" w:rsidP="0014625F">
      <w:pPr>
        <w:jc w:val="both"/>
        <w:rPr>
          <w:b/>
          <w:bCs/>
        </w:rPr>
      </w:pPr>
      <w:r>
        <w:rPr>
          <w:b/>
          <w:bCs/>
        </w:rPr>
        <w:t xml:space="preserve">“If any man </w:t>
      </w:r>
      <w:proofErr w:type="gramStart"/>
      <w:r>
        <w:rPr>
          <w:b/>
          <w:bCs/>
        </w:rPr>
        <w:t>suffer</w:t>
      </w:r>
      <w:proofErr w:type="gramEnd"/>
      <w:r>
        <w:rPr>
          <w:b/>
          <w:bCs/>
        </w:rPr>
        <w:t xml:space="preserve"> as a Christian, let him not be ashamed; but let him glorify God in this name”.</w:t>
      </w:r>
    </w:p>
    <w:p w14:paraId="66B9AD6F" w14:textId="01E403AA" w:rsidR="0014625F" w:rsidRDefault="0014625F" w:rsidP="0014625F">
      <w:pPr>
        <w:jc w:val="both"/>
      </w:pPr>
      <w:r>
        <w:t>It seems many today identify themselves as “Christian” without knowing or understanding the reasoning or basis behind the term.</w:t>
      </w:r>
    </w:p>
    <w:p w14:paraId="33D0CD19" w14:textId="090B2CEA" w:rsidR="0014625F" w:rsidRDefault="0014625F" w:rsidP="0014625F">
      <w:pPr>
        <w:jc w:val="both"/>
      </w:pPr>
      <w:r>
        <w:t>How does one become a Christian?  The answer to this question helps us properly use the term Christian as well as eliminates speculation or non-scriptural reasons for using the term.  There is clear and compelling evidence from Scripture which helps us answer this question.</w:t>
      </w:r>
    </w:p>
    <w:p w14:paraId="41F26E47" w14:textId="2FEA20C9" w:rsidR="0014625F" w:rsidRDefault="0014625F" w:rsidP="0014625F">
      <w:pPr>
        <w:jc w:val="both"/>
        <w:rPr>
          <w:b/>
          <w:bCs/>
        </w:rPr>
      </w:pPr>
      <w:r>
        <w:t xml:space="preserve">Matthew 28.19-20 teaches us, </w:t>
      </w:r>
      <w:r>
        <w:rPr>
          <w:b/>
          <w:bCs/>
        </w:rPr>
        <w:t xml:space="preserve">“Go ye therefore, and make disciples of all nations, baptizing them into the name of the Father and of the Son and of the Holy Spirit; teaching them to observe all things whatsoever I commanded you; and lo, I am with you always, even unto the end of the world”.  </w:t>
      </w:r>
    </w:p>
    <w:p w14:paraId="2E8F3553" w14:textId="5227C997" w:rsidR="0014625F" w:rsidRDefault="00080241" w:rsidP="0014625F">
      <w:pPr>
        <w:jc w:val="both"/>
      </w:pPr>
      <w:r>
        <w:t>These disciples later were called Christians in Acts 11.26 because they identified with the Christ and were immersed into Christ.</w:t>
      </w:r>
    </w:p>
    <w:p w14:paraId="11C8CCD9" w14:textId="27465F6F" w:rsidR="00080241" w:rsidRDefault="00080241" w:rsidP="0014625F">
      <w:pPr>
        <w:jc w:val="both"/>
      </w:pPr>
      <w:r>
        <w:t xml:space="preserve">Paul made it clear in 1 Corinthians 1.13 that wearing the name of Christ, or being a Christian, was dependent upon accepting the fact that the Lord was crucified on one’s </w:t>
      </w:r>
      <w:proofErr w:type="gramStart"/>
      <w:r>
        <w:t>behalf, and</w:t>
      </w:r>
      <w:proofErr w:type="gramEnd"/>
      <w:r>
        <w:t xml:space="preserve"> being immersed in His name.  </w:t>
      </w:r>
    </w:p>
    <w:p w14:paraId="7BCC4E06" w14:textId="47372095" w:rsidR="00080241" w:rsidRDefault="00080241" w:rsidP="0014625F">
      <w:pPr>
        <w:jc w:val="both"/>
      </w:pPr>
      <w:r>
        <w:t>The word “Christian” as it appears in the Greek New Testament, is “</w:t>
      </w:r>
      <w:proofErr w:type="spellStart"/>
      <w:r>
        <w:t>christianos</w:t>
      </w:r>
      <w:proofErr w:type="spellEnd"/>
      <w:r>
        <w:t xml:space="preserve">”.  It basically means “belonging to”.  One belongs to Christ when they are baptized into His name, </w:t>
      </w:r>
      <w:proofErr w:type="gramStart"/>
      <w:r>
        <w:t>Acts</w:t>
      </w:r>
      <w:proofErr w:type="gramEnd"/>
      <w:r>
        <w:t xml:space="preserve"> 2.38, and becomes a member of His body, the church, Acts 2.47.</w:t>
      </w:r>
    </w:p>
    <w:p w14:paraId="2DA3685A" w14:textId="10DE3D86" w:rsidR="00080241" w:rsidRPr="0014625F" w:rsidRDefault="00080241" w:rsidP="0014625F">
      <w:pPr>
        <w:jc w:val="both"/>
      </w:pPr>
      <w:r>
        <w:t xml:space="preserve">Therefore, the name Christian means you completely identify with Him and you follow Him and His teachings and you are His disciple.  </w:t>
      </w:r>
    </w:p>
    <w:p w14:paraId="67553A63" w14:textId="77777777" w:rsidR="0014625F" w:rsidRPr="0014625F" w:rsidRDefault="0014625F" w:rsidP="0014625F">
      <w:pPr>
        <w:jc w:val="both"/>
        <w:rPr>
          <w:b/>
          <w:bCs/>
        </w:rPr>
      </w:pPr>
    </w:p>
    <w:sectPr w:rsidR="0014625F" w:rsidRPr="0014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5F"/>
    <w:rsid w:val="00080241"/>
    <w:rsid w:val="00127900"/>
    <w:rsid w:val="0014625F"/>
    <w:rsid w:val="006E7117"/>
    <w:rsid w:val="00C31C01"/>
    <w:rsid w:val="00D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8D2D"/>
  <w15:chartTrackingRefBased/>
  <w15:docId w15:val="{8D3F8E8E-D61F-47BC-B259-0ADF217B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Springfield</dc:creator>
  <cp:keywords/>
  <dc:description/>
  <cp:lastModifiedBy>William Springfield</cp:lastModifiedBy>
  <cp:revision>1</cp:revision>
  <dcterms:created xsi:type="dcterms:W3CDTF">2025-06-23T18:47:00Z</dcterms:created>
  <dcterms:modified xsi:type="dcterms:W3CDTF">2025-06-23T19:05:00Z</dcterms:modified>
</cp:coreProperties>
</file>